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78E" w:rsidRPr="00F90CA2" w:rsidRDefault="004E202B" w:rsidP="004E202B">
      <w:pPr>
        <w:shd w:val="clear" w:color="auto" w:fill="FFFFFF"/>
        <w:spacing w:after="525" w:line="240" w:lineRule="auto"/>
        <w:jc w:val="center"/>
        <w:outlineLvl w:val="0"/>
        <w:rPr>
          <w:rFonts w:ascii="Times New Roman" w:eastAsia="Times New Roman" w:hAnsi="Times New Roman" w:cs="Times New Roman"/>
          <w:b/>
          <w:bCs/>
          <w:color w:val="000000"/>
          <w:kern w:val="36"/>
          <w:sz w:val="24"/>
          <w:szCs w:val="24"/>
        </w:rPr>
      </w:pPr>
      <w:bookmarkStart w:id="0" w:name="_GoBack"/>
      <w:r w:rsidRPr="004E202B">
        <w:rPr>
          <w:rFonts w:ascii="Times New Roman" w:eastAsia="Times New Roman" w:hAnsi="Times New Roman" w:cs="Times New Roman"/>
          <w:b/>
          <w:bCs/>
          <w:color w:val="000000"/>
          <w:kern w:val="36"/>
          <w:sz w:val="32"/>
          <w:szCs w:val="24"/>
        </w:rPr>
        <w:t>Памятка заемщика по потребительскому кредиту</w:t>
      </w:r>
      <w:bookmarkEnd w:id="0"/>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b/>
          <w:bCs/>
          <w:caps/>
          <w:color w:val="4F4F4F"/>
          <w:sz w:val="24"/>
          <w:szCs w:val="24"/>
        </w:rPr>
        <w:t>1. ЧТО ТАКОЕ ПОТРЕБИТЕЛЬСКИЙ КРЕДИТ?</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color w:val="4F4F4F"/>
          <w:sz w:val="24"/>
          <w:szCs w:val="24"/>
        </w:rPr>
        <w:t> </w:t>
      </w:r>
      <w:r w:rsidRPr="00F90CA2">
        <w:rPr>
          <w:rFonts w:ascii="Times New Roman" w:eastAsia="Times New Roman" w:hAnsi="Times New Roman" w:cs="Times New Roman"/>
          <w:b/>
          <w:bCs/>
          <w:i/>
          <w:iCs/>
          <w:color w:val="4F4F4F"/>
          <w:sz w:val="24"/>
          <w:szCs w:val="24"/>
        </w:rPr>
        <w:t>Потребительский кредит</w:t>
      </w:r>
      <w:r w:rsidRPr="00F90CA2">
        <w:rPr>
          <w:rFonts w:ascii="Times New Roman" w:eastAsia="Times New Roman" w:hAnsi="Times New Roman" w:cs="Times New Roman"/>
          <w:color w:val="4F4F4F"/>
          <w:sz w:val="24"/>
          <w:szCs w:val="24"/>
        </w:rPr>
        <w:t> - это кредит, предоставляемый банком (кредитной организацией) на приобретение товаров (работ, услуг) для личных, бытовых и иных непроизводственных нужд.</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color w:val="4F4F4F"/>
          <w:sz w:val="24"/>
          <w:szCs w:val="24"/>
        </w:rPr>
        <w:t>Получение кредита предполагает обязанность вернуть в установленные кредитным договором сроки основную сумму долга (сумму, которая была получена от банка), а также уплатить проценты за пользование кредитом.</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color w:val="4F4F4F"/>
          <w:sz w:val="24"/>
          <w:szCs w:val="24"/>
        </w:rPr>
        <w:t>Часто условиями кредитного договора предусматривается необходимость осуществления иных платежей, связанных с получением и погашением кредита, в пользу банка (комиссии за рассмотрение документов на получение кредита, открытие и ведение банковского счета, осуществление переводов денежных средств и т.п.), а также в пользу третьих лиц (платежи, связанные с договорами страхования, залога, перевода средств через отделения связи или иные банки и т.п.).</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color w:val="4F4F4F"/>
          <w:sz w:val="24"/>
          <w:szCs w:val="24"/>
        </w:rPr>
        <w:t>Если какие-либо предусмотренные кредитным договором платежи заемщиком не осуществляются или осуществляются несвоевременно и/или не в полном объеме, банк может предъявить требование об уплате неустойки (штрафа, пени). О праве банка предъявить такие требования, как правило, указано в кредитном договоре.</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color w:val="4F4F4F"/>
          <w:sz w:val="24"/>
          <w:szCs w:val="24"/>
        </w:rPr>
        <w:t>Перед принятием решения о получении потребительского кредита </w:t>
      </w:r>
      <w:r w:rsidRPr="00F90CA2">
        <w:rPr>
          <w:rFonts w:ascii="Times New Roman" w:eastAsia="Times New Roman" w:hAnsi="Times New Roman" w:cs="Times New Roman"/>
          <w:b/>
          <w:bCs/>
          <w:i/>
          <w:iCs/>
          <w:color w:val="4F4F4F"/>
          <w:sz w:val="24"/>
          <w:szCs w:val="24"/>
        </w:rPr>
        <w:t>оцените свои потребности в его получении</w:t>
      </w:r>
      <w:r w:rsidRPr="00F90CA2">
        <w:rPr>
          <w:rFonts w:ascii="Times New Roman" w:eastAsia="Times New Roman" w:hAnsi="Times New Roman" w:cs="Times New Roman"/>
          <w:color w:val="4F4F4F"/>
          <w:sz w:val="24"/>
          <w:szCs w:val="24"/>
        </w:rPr>
        <w:t>, а также возможности по его своевременному обслуживанию (погашению), то есть какую сумму денежных средств исходя из вашего бюджета вы реально можете направить на уплату всех причитающихся платежей по кредиту.</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b/>
          <w:bCs/>
          <w:caps/>
          <w:color w:val="4F4F4F"/>
          <w:sz w:val="24"/>
          <w:szCs w:val="24"/>
        </w:rPr>
        <w:t> </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b/>
          <w:bCs/>
          <w:caps/>
          <w:color w:val="4F4F4F"/>
          <w:sz w:val="24"/>
          <w:szCs w:val="24"/>
        </w:rPr>
        <w:t>2. ПРЕЖДЕ ЧЕМ ЗАКЛЮЧИТЬ КРЕДИТНЫЙ ДОГОВОР ВНИМАТЕЛЬНО ИЗУЧИТЕ ВСЮ ИНФОРМАЦИЮ О КРЕДИТЕ И УСЛОВИЯХ ЕГО ОБСЛУЖИВАНИЯ (ПОГАШЕНИЯ).</w:t>
      </w:r>
      <w:r w:rsidRPr="00F90CA2">
        <w:rPr>
          <w:rFonts w:ascii="Times New Roman" w:eastAsia="Times New Roman" w:hAnsi="Times New Roman" w:cs="Times New Roman"/>
          <w:b/>
          <w:bCs/>
          <w:color w:val="4F4F4F"/>
          <w:sz w:val="24"/>
          <w:szCs w:val="24"/>
        </w:rPr>
        <w:t>  </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color w:val="4F4F4F"/>
          <w:sz w:val="24"/>
          <w:szCs w:val="24"/>
        </w:rPr>
        <w:t>Для принятия решения о получении потребительского кредита </w:t>
      </w:r>
      <w:r w:rsidRPr="00F90CA2">
        <w:rPr>
          <w:rFonts w:ascii="Times New Roman" w:eastAsia="Times New Roman" w:hAnsi="Times New Roman" w:cs="Times New Roman"/>
          <w:b/>
          <w:bCs/>
          <w:i/>
          <w:iCs/>
          <w:color w:val="4F4F4F"/>
          <w:sz w:val="24"/>
          <w:szCs w:val="24"/>
        </w:rPr>
        <w:t>следует получить от сотрудников банка всю необходимую информацию об условиях, на которых осуществляется кредитование</w:t>
      </w:r>
      <w:r w:rsidRPr="00F90CA2">
        <w:rPr>
          <w:rFonts w:ascii="Times New Roman" w:eastAsia="Times New Roman" w:hAnsi="Times New Roman" w:cs="Times New Roman"/>
          <w:color w:val="4F4F4F"/>
          <w:sz w:val="24"/>
          <w:szCs w:val="24"/>
        </w:rPr>
        <w:t>, в том числе обо всех без исключения платежах, связанных с получением кредита и его обслуживанием (погашением).</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b/>
          <w:bCs/>
          <w:i/>
          <w:iCs/>
          <w:color w:val="4F4F4F"/>
          <w:sz w:val="24"/>
          <w:szCs w:val="24"/>
        </w:rPr>
        <w:t>Помните!</w:t>
      </w:r>
      <w:r w:rsidRPr="00F90CA2">
        <w:rPr>
          <w:rFonts w:ascii="Times New Roman" w:eastAsia="Times New Roman" w:hAnsi="Times New Roman" w:cs="Times New Roman"/>
          <w:color w:val="4F4F4F"/>
          <w:sz w:val="24"/>
          <w:szCs w:val="24"/>
        </w:rPr>
        <w:t> Ваше право на получение своевременной (до заключения кредитного договора), необходимой и достоверной информации закреплено федеральным законодательством (статья 10 Закона Российской Федерации «О защите прав потребителей», статья 30 Федерального закона «О банках и банковской деятельности»). К такой информации в том числе относятся: размер кредита, график его погашения, полная стоимость кредита в процентах годовых (в расчет полной стоимости кредита включаются Ваши платежи по кредиту, связанные с заключением и исполнением кредитного договора, в том числе платежи в пользу третьих лиц, определенных в кредитном договоре).</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b/>
          <w:bCs/>
          <w:i/>
          <w:iCs/>
          <w:color w:val="4F4F4F"/>
          <w:sz w:val="24"/>
          <w:szCs w:val="24"/>
        </w:rPr>
        <w:lastRenderedPageBreak/>
        <w:t>Внимательно изучите условия кредитования</w:t>
      </w:r>
      <w:r w:rsidRPr="00F90CA2">
        <w:rPr>
          <w:rFonts w:ascii="Times New Roman" w:eastAsia="Times New Roman" w:hAnsi="Times New Roman" w:cs="Times New Roman"/>
          <w:color w:val="4F4F4F"/>
          <w:sz w:val="24"/>
          <w:szCs w:val="24"/>
        </w:rPr>
        <w:t>. Обратите внимание на содержащиеся в них ссылки на тарифы осуществления банком услуг. Запросите и изучите информацию об этих тарифах у сотрудников банка.</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color w:val="4F4F4F"/>
          <w:sz w:val="24"/>
          <w:szCs w:val="24"/>
        </w:rPr>
        <w:t>Принятию наилучшего решения может способствовать изучение предложений нескольких банков, выдающих потребительские кредиты. Полученная информация позволит Вам сравнить предложения по потребительским кредитам разных банков и выбрать для себя наиболее удобные условия выдачи и погашения кредита.</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b/>
          <w:bCs/>
          <w:caps/>
          <w:color w:val="4F4F4F"/>
          <w:sz w:val="24"/>
          <w:szCs w:val="24"/>
        </w:rPr>
        <w:t> </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b/>
          <w:bCs/>
          <w:caps/>
          <w:color w:val="4F4F4F"/>
          <w:sz w:val="24"/>
          <w:szCs w:val="24"/>
        </w:rPr>
        <w:t>3. ВНИМАТЕЛЬНО ИЗУЧИТЕ КРЕДИТНЫЙ ДОГОВОР И ДРУГИЕ ПРИЛАГАЕМЫЕ  ДОКУМЕНТЫ.</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color w:val="4F4F4F"/>
          <w:sz w:val="24"/>
          <w:szCs w:val="24"/>
        </w:rPr>
        <w:t>Не спешите подписывать документы. </w:t>
      </w:r>
      <w:r w:rsidRPr="00F90CA2">
        <w:rPr>
          <w:rFonts w:ascii="Times New Roman" w:eastAsia="Times New Roman" w:hAnsi="Times New Roman" w:cs="Times New Roman"/>
          <w:b/>
          <w:bCs/>
          <w:i/>
          <w:iCs/>
          <w:color w:val="4F4F4F"/>
          <w:sz w:val="24"/>
          <w:szCs w:val="24"/>
        </w:rPr>
        <w:t>Перед подписанием кредитного договора тщательно изучите его.</w:t>
      </w:r>
      <w:r w:rsidRPr="00F90CA2">
        <w:rPr>
          <w:rFonts w:ascii="Times New Roman" w:eastAsia="Times New Roman" w:hAnsi="Times New Roman" w:cs="Times New Roman"/>
          <w:color w:val="4F4F4F"/>
          <w:sz w:val="24"/>
          <w:szCs w:val="24"/>
        </w:rPr>
        <w:t> В этих целях, по возможности, возьмите кредитный договор домой, более внимательно изучите его условия, устанавливающие Ваши обязанности (обязательства, ответственность), убедитесь, что кредитный договор не содержит условий, о которых Вам не известно или смысл которых Вам не ясен.</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color w:val="4F4F4F"/>
          <w:sz w:val="24"/>
          <w:szCs w:val="24"/>
        </w:rPr>
        <w:t>Если какие-либо условия кредитования Вам не понятны, просите разъяснения у сотрудников банка, уточняйте интересующие Вас вопросы. Если Вы не получили необходимого разъяснения, лучше отложить принятие решения о получении кредита либо обратиться за помощью в юридические центры, например, в </w:t>
      </w:r>
      <w:r w:rsidRPr="00F90CA2">
        <w:rPr>
          <w:rFonts w:ascii="Times New Roman" w:eastAsia="Times New Roman" w:hAnsi="Times New Roman" w:cs="Times New Roman"/>
          <w:b/>
          <w:bCs/>
          <w:i/>
          <w:iCs/>
          <w:color w:val="4F4F4F"/>
          <w:sz w:val="24"/>
          <w:szCs w:val="24"/>
        </w:rPr>
        <w:t>Центр информирования и консультирования граждан по вопросам защиты прав потребителей на базе ФГУЗ «Центр гигиены и эпидемиологии в Тамбовской области»</w:t>
      </w:r>
      <w:r w:rsidRPr="00F90CA2">
        <w:rPr>
          <w:rFonts w:ascii="Times New Roman" w:eastAsia="Times New Roman" w:hAnsi="Times New Roman" w:cs="Times New Roman"/>
          <w:color w:val="4F4F4F"/>
          <w:sz w:val="24"/>
          <w:szCs w:val="24"/>
        </w:rPr>
        <w:t> которые помогут вам в разъяснении непонятных условий кредитного договора.</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color w:val="4F4F4F"/>
          <w:sz w:val="24"/>
          <w:szCs w:val="24"/>
        </w:rPr>
        <w:t>Оставляя в банке заявление на получение кредита, обратите внимание, что такое заявление может быть Вашим предложением (офертой) заключить кредитный договор на условиях, предусмотренных этим заявлением. Принятие (акцепт) банком этого заявления будет означать заключение кредитного договора без дополнительного уведомления Вас о данном факте.</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color w:val="4F4F4F"/>
          <w:sz w:val="24"/>
          <w:szCs w:val="24"/>
        </w:rPr>
        <w:t>Внимательно изучив кредитный договор, еще раз взвесьте все «за» и «против» получения кредита, спокойно оцените свои возможности по своевременному возврату кредита и уплате всех причитающихся платежей.</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b/>
          <w:bCs/>
          <w:caps/>
          <w:color w:val="4F4F4F"/>
          <w:sz w:val="24"/>
          <w:szCs w:val="24"/>
        </w:rPr>
        <w:t> </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b/>
          <w:bCs/>
          <w:caps/>
          <w:color w:val="4F4F4F"/>
          <w:sz w:val="24"/>
          <w:szCs w:val="24"/>
        </w:rPr>
        <w:t>4. ПОДПИСАНИЕ КРЕДИТНОГО ДОГОВОРА - САМЫЙ ОТВЕТСТВЕННЫЙ ЭТАП.</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b/>
          <w:bCs/>
          <w:i/>
          <w:iCs/>
          <w:color w:val="4F4F4F"/>
          <w:sz w:val="24"/>
          <w:szCs w:val="24"/>
        </w:rPr>
        <w:t>Помните!</w:t>
      </w:r>
      <w:r w:rsidRPr="00F90CA2">
        <w:rPr>
          <w:rFonts w:ascii="Times New Roman" w:eastAsia="Times New Roman" w:hAnsi="Times New Roman" w:cs="Times New Roman"/>
          <w:color w:val="4F4F4F"/>
          <w:sz w:val="24"/>
          <w:szCs w:val="24"/>
        </w:rPr>
        <w:t> Подписав кредитный договор (заявление-оферту), Вы соглашаетесь со всеми его условиями и принимаете на себя обязательства по их выполнению, в том числе по возврату в установленные сроки суммы основного долга и уплате всех причитающихся платежей, за неисполнение (ненадлежащее исполнение) которых банк будет вправе обратиться с иском в суд.</w:t>
      </w:r>
    </w:p>
    <w:p w:rsidR="0030478E" w:rsidRPr="00F90CA2" w:rsidRDefault="0030478E" w:rsidP="0030478E">
      <w:pPr>
        <w:shd w:val="clear" w:color="auto" w:fill="FFFFFF"/>
        <w:spacing w:after="240" w:line="240" w:lineRule="auto"/>
        <w:ind w:firstLine="709"/>
        <w:jc w:val="both"/>
        <w:rPr>
          <w:rFonts w:ascii="Times New Roman" w:eastAsia="Times New Roman" w:hAnsi="Times New Roman" w:cs="Times New Roman"/>
          <w:color w:val="4F4F4F"/>
          <w:sz w:val="24"/>
          <w:szCs w:val="24"/>
        </w:rPr>
      </w:pPr>
      <w:r w:rsidRPr="00F90CA2">
        <w:rPr>
          <w:rFonts w:ascii="Times New Roman" w:eastAsia="Times New Roman" w:hAnsi="Times New Roman" w:cs="Times New Roman"/>
          <w:b/>
          <w:bCs/>
          <w:caps/>
          <w:color w:val="4F4F4F"/>
          <w:sz w:val="24"/>
          <w:szCs w:val="24"/>
        </w:rPr>
        <w:t>ПОДПИСЫВАЙТЕ КРЕДИТНЫЙ ДОГОВОР (ИНЫЕ ДОКУМЕНТЫ БАНКА), ТОЛЬКО ЕСЛИ ВЫ УВЕРЕНЫ В ТОМ, ЧТО ВСЕ ЕГО УСЛОВИЯ ВАМ ПОНЯТНЫ, ВЫ ТОЧНО ПРЕДСТАВЛЯЕТЕ, КАКИЕ ПЛАТЕЖИ И КОГДА ВАМ НЕОБХОДИМО БУДЕТ ПРОИЗВЕСТИ, И ВЫ УБЕЖДЕНЫ, ЧТО СМОЖЕТЕ ЭТО СДЕЛАТЬ.</w:t>
      </w:r>
    </w:p>
    <w:p w:rsidR="009A3923" w:rsidRDefault="009A3923"/>
    <w:sectPr w:rsidR="009A3923" w:rsidSect="000D0A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08"/>
  <w:characterSpacingControl w:val="doNotCompress"/>
  <w:compat>
    <w:useFELayout/>
    <w:compatSetting w:name="compatibilityMode" w:uri="http://schemas.microsoft.com/office/word" w:val="12"/>
  </w:compat>
  <w:rsids>
    <w:rsidRoot w:val="0030478E"/>
    <w:rsid w:val="000D0A0E"/>
    <w:rsid w:val="0030478E"/>
    <w:rsid w:val="004E202B"/>
    <w:rsid w:val="009A3923"/>
    <w:rsid w:val="00F90C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E90C66-725F-45BB-ACD4-F8DF5F43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0A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780</Words>
  <Characters>4447</Characters>
  <Application>Microsoft Office Word</Application>
  <DocSecurity>0</DocSecurity>
  <Lines>37</Lines>
  <Paragraphs>10</Paragraphs>
  <ScaleCrop>false</ScaleCrop>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cp:revision>
  <dcterms:created xsi:type="dcterms:W3CDTF">2020-06-16T06:32:00Z</dcterms:created>
  <dcterms:modified xsi:type="dcterms:W3CDTF">2021-09-15T11:36:00Z</dcterms:modified>
</cp:coreProperties>
</file>